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6"/>
        <w:gridCol w:w="6602"/>
      </w:tblGrid>
      <w:tr w:rsidR="009849A7" w:rsidRPr="009849A7" w14:paraId="3BECE160" w14:textId="77777777" w:rsidTr="009849A7">
        <w:trPr>
          <w:trHeight w:val="1806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E633" w14:textId="77777777" w:rsidR="009849A7" w:rsidRPr="009849A7" w:rsidRDefault="009849A7" w:rsidP="009849A7">
            <w:pPr>
              <w:spacing w:after="0" w:line="264" w:lineRule="auto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9849A7">
              <w:rPr>
                <w:rFonts w:ascii="Arial" w:hAnsi="Arial" w:cs="Arial"/>
                <w:noProof/>
                <w:szCs w:val="20"/>
                <w:lang w:val="ru-RU" w:eastAsia="ru-RU"/>
              </w:rPr>
              <w:drawing>
                <wp:inline distT="0" distB="0" distL="0" distR="0" wp14:anchorId="098F01BC" wp14:editId="4E424550">
                  <wp:extent cx="1816100" cy="1568450"/>
                  <wp:effectExtent l="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100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FDC2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Общество с ограниченной ответственностью «УНО АУДИТ»</w:t>
            </w:r>
          </w:p>
          <w:p w14:paraId="1537BD0B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(ООО «УНО АУДИТ»)</w:t>
            </w:r>
          </w:p>
          <w:p w14:paraId="165C0001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ОГРН 1027710013616</w:t>
            </w:r>
          </w:p>
          <w:p w14:paraId="6278D1E5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ИНН 7710440200, КПП 771001001</w:t>
            </w:r>
          </w:p>
          <w:p w14:paraId="50192C7C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Адрес: 125047, г. Москва, вн.тер.г. муниципальный округ Тверской,</w:t>
            </w:r>
          </w:p>
          <w:p w14:paraId="70CC7945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ул. 1-я Тверская-Ямская, д. 25 стр. 1, помещ. 2/2</w:t>
            </w:r>
          </w:p>
          <w:p w14:paraId="6F553F4E" w14:textId="77777777" w:rsidR="009849A7" w:rsidRPr="009849A7" w:rsidRDefault="009849A7" w:rsidP="009849A7">
            <w:pPr>
              <w:autoSpaceDE w:val="0"/>
              <w:autoSpaceDN w:val="0"/>
              <w:spacing w:after="0" w:line="240" w:lineRule="auto"/>
              <w:jc w:val="right"/>
              <w:rPr>
                <w:rFonts w:cs="Times New Roman"/>
                <w:b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szCs w:val="20"/>
                <w:lang w:val="ru-RU" w:eastAsia="ru-RU"/>
              </w:rPr>
              <w:t>Расчетный счет 40702810301030030295</w:t>
            </w:r>
          </w:p>
          <w:p w14:paraId="346A7B43" w14:textId="77777777" w:rsidR="009849A7" w:rsidRPr="009849A7" w:rsidRDefault="009849A7" w:rsidP="009849A7">
            <w:pPr>
              <w:autoSpaceDE w:val="0"/>
              <w:autoSpaceDN w:val="0"/>
              <w:spacing w:after="0" w:line="240" w:lineRule="auto"/>
              <w:jc w:val="right"/>
              <w:rPr>
                <w:rFonts w:cs="Times New Roman"/>
                <w:b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szCs w:val="20"/>
                <w:lang w:val="ru-RU" w:eastAsia="ru-RU"/>
              </w:rPr>
              <w:t>в Филиал «ЦЕНТРАЛЬНЫЙ» Банка ВТБ (ПАО) г. Москва</w:t>
            </w:r>
          </w:p>
          <w:p w14:paraId="740790C7" w14:textId="77777777" w:rsidR="009849A7" w:rsidRPr="009849A7" w:rsidRDefault="009849A7" w:rsidP="009849A7">
            <w:pPr>
              <w:autoSpaceDE w:val="0"/>
              <w:autoSpaceDN w:val="0"/>
              <w:spacing w:after="0" w:line="240" w:lineRule="auto"/>
              <w:jc w:val="right"/>
              <w:rPr>
                <w:rFonts w:cs="Times New Roman"/>
                <w:b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szCs w:val="20"/>
                <w:lang w:val="ru-RU" w:eastAsia="ru-RU"/>
              </w:rPr>
              <w:t>Корр. счет 30101810145250000411 БИК 044525411</w:t>
            </w:r>
          </w:p>
          <w:p w14:paraId="614A2185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Свидетельство о членстве в СРО аудиторов Ассоциация «Содружество»</w:t>
            </w:r>
          </w:p>
          <w:p w14:paraId="73F4D5A3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№ 7941 от 11.11.2016 ОРНЗ 11606055208.</w:t>
            </w:r>
          </w:p>
          <w:p w14:paraId="12B4C4C1" w14:textId="77777777" w:rsidR="009849A7" w:rsidRPr="009849A7" w:rsidRDefault="009849A7" w:rsidP="009849A7">
            <w:pPr>
              <w:keepNext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cs="Times New Roman"/>
                <w:b/>
                <w:bCs/>
                <w:szCs w:val="20"/>
                <w:lang w:val="ru-RU" w:eastAsia="ru-RU"/>
              </w:rPr>
            </w:pPr>
            <w:r w:rsidRPr="009849A7">
              <w:rPr>
                <w:rFonts w:cs="Times New Roman"/>
                <w:b/>
                <w:bCs/>
                <w:szCs w:val="20"/>
                <w:lang w:val="ru-RU" w:eastAsia="ru-RU"/>
              </w:rPr>
              <w:t>Телефон: 8 (495) 135-82-08</w:t>
            </w:r>
          </w:p>
        </w:tc>
      </w:tr>
    </w:tbl>
    <w:p w14:paraId="4837E2A1" w14:textId="77777777" w:rsidR="009849A7" w:rsidRDefault="009849A7">
      <w:pPr>
        <w:keepNext/>
        <w:spacing w:before="180" w:after="20" w:line="252" w:lineRule="auto"/>
        <w:jc w:val="center"/>
        <w:rPr>
          <w:b/>
          <w:color w:val="871F1B"/>
          <w:sz w:val="31"/>
          <w:lang w:val="ru-RU"/>
        </w:rPr>
      </w:pPr>
    </w:p>
    <w:p w14:paraId="1F5CD133" w14:textId="66C5AAD7" w:rsidR="00FA59C3" w:rsidRPr="009849A7" w:rsidRDefault="00FA44E4">
      <w:pPr>
        <w:keepNext/>
        <w:spacing w:before="180" w:after="20" w:line="252" w:lineRule="auto"/>
        <w:jc w:val="center"/>
        <w:rPr>
          <w:lang w:val="ru-RU"/>
        </w:rPr>
      </w:pPr>
      <w:r w:rsidRPr="009849A7">
        <w:rPr>
          <w:b/>
          <w:color w:val="871F1B"/>
          <w:sz w:val="31"/>
          <w:lang w:val="ru-RU"/>
        </w:rPr>
        <w:t>АНКЕТА-ЗАЯВКА</w:t>
      </w:r>
    </w:p>
    <w:p w14:paraId="46D26359" w14:textId="1080A851" w:rsidR="00FA59C3" w:rsidRPr="009849A7" w:rsidRDefault="00FA44E4">
      <w:pPr>
        <w:keepNext/>
        <w:spacing w:after="160" w:line="252" w:lineRule="auto"/>
        <w:jc w:val="center"/>
        <w:rPr>
          <w:lang w:val="ru-RU"/>
        </w:rPr>
      </w:pPr>
      <w:r w:rsidRPr="009849A7">
        <w:rPr>
          <w:b/>
          <w:color w:val="000000"/>
          <w:sz w:val="24"/>
          <w:lang w:val="ru-RU"/>
        </w:rPr>
        <w:t xml:space="preserve">на оказание аудиторских услуг </w:t>
      </w:r>
    </w:p>
    <w:tbl>
      <w:tblPr>
        <w:tblW w:w="9638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FA59C3" w:rsidRPr="00F87517" w14:paraId="4BC593E6" w14:textId="77777777">
        <w:trPr>
          <w:cantSplit/>
          <w:tblHeader/>
        </w:trPr>
        <w:tc>
          <w:tcPr>
            <w:tcW w:w="9638" w:type="dxa"/>
            <w:shd w:val="clear" w:color="auto" w:fill="F5F5F5"/>
            <w:tcMar>
              <w:top w:w="150" w:type="dxa"/>
              <w:left w:w="170" w:type="dxa"/>
              <w:bottom w:w="145" w:type="dxa"/>
              <w:right w:w="170" w:type="dxa"/>
            </w:tcMar>
            <w:vAlign w:val="center"/>
          </w:tcPr>
          <w:p w14:paraId="103A34A9" w14:textId="77777777" w:rsidR="00FA59C3" w:rsidRPr="009849A7" w:rsidRDefault="00FA44E4">
            <w:pPr>
              <w:keepNext/>
              <w:spacing w:after="60" w:line="240" w:lineRule="auto"/>
              <w:rPr>
                <w:lang w:val="ru-RU"/>
              </w:rPr>
            </w:pPr>
            <w:r w:rsidRPr="009849A7">
              <w:rPr>
                <w:b/>
                <w:color w:val="871F1B"/>
                <w:sz w:val="21"/>
                <w:lang w:val="ru-RU"/>
              </w:rPr>
              <w:t>Назначение и порядок направления</w:t>
            </w:r>
          </w:p>
          <w:p w14:paraId="2402FD61" w14:textId="570E0CB1" w:rsidR="00FA59C3" w:rsidRPr="009849A7" w:rsidRDefault="00FA44E4">
            <w:pPr>
              <w:spacing w:after="40" w:line="247" w:lineRule="auto"/>
              <w:jc w:val="both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Анкета используется для предварительно</w:t>
            </w:r>
            <w:r w:rsidR="006726C2">
              <w:rPr>
                <w:color w:val="000000"/>
                <w:lang w:val="ru-RU"/>
              </w:rPr>
              <w:t>го рассмотрения</w:t>
            </w:r>
            <w:r w:rsidRPr="009849A7">
              <w:rPr>
                <w:color w:val="000000"/>
                <w:lang w:val="ru-RU"/>
              </w:rPr>
              <w:t xml:space="preserve"> возможности </w:t>
            </w:r>
            <w:r w:rsidR="006726C2">
              <w:rPr>
                <w:color w:val="000000"/>
                <w:lang w:val="ru-RU"/>
              </w:rPr>
              <w:t>оказания услуг</w:t>
            </w:r>
            <w:r w:rsidRPr="009849A7">
              <w:rPr>
                <w:color w:val="000000"/>
                <w:lang w:val="ru-RU"/>
              </w:rPr>
              <w:t xml:space="preserve">, </w:t>
            </w:r>
            <w:r w:rsidR="006726C2">
              <w:rPr>
                <w:color w:val="000000"/>
                <w:lang w:val="ru-RU"/>
              </w:rPr>
              <w:t xml:space="preserve">проверки </w:t>
            </w:r>
            <w:r w:rsidRPr="009849A7">
              <w:rPr>
                <w:color w:val="000000"/>
                <w:lang w:val="ru-RU"/>
              </w:rPr>
              <w:t>соблюдения требований независимости, определения предполагаемого объёма, сроков и стоимости услуг и подготовки предложения. Анкета не является договором или публичной офертой.</w:t>
            </w:r>
          </w:p>
          <w:p w14:paraId="21BF3EBE" w14:textId="77777777" w:rsidR="00FA59C3" w:rsidRPr="009849A7" w:rsidRDefault="00FA44E4">
            <w:pPr>
              <w:spacing w:after="40" w:line="247" w:lineRule="auto"/>
              <w:jc w:val="both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 xml:space="preserve">Файл заполняется вне сайта и направляется заявителем на </w:t>
            </w:r>
            <w:r>
              <w:rPr>
                <w:color w:val="000000"/>
              </w:rPr>
              <w:t>info</w:t>
            </w:r>
            <w:r w:rsidRPr="009849A7">
              <w:rPr>
                <w:color w:val="000000"/>
                <w:lang w:val="ru-RU"/>
              </w:rPr>
              <w:t>@</w:t>
            </w:r>
            <w:r>
              <w:rPr>
                <w:color w:val="000000"/>
              </w:rPr>
              <w:t>unoaudit</w:t>
            </w:r>
            <w:r w:rsidRPr="009849A7">
              <w:rPr>
                <w:color w:val="000000"/>
                <w:lang w:val="ru-RU"/>
              </w:rPr>
              <w:t>.</w:t>
            </w:r>
            <w:r>
              <w:rPr>
                <w:color w:val="000000"/>
              </w:rPr>
              <w:t>ru</w:t>
            </w:r>
            <w:r w:rsidRPr="009849A7">
              <w:rPr>
                <w:color w:val="000000"/>
                <w:lang w:val="ru-RU"/>
              </w:rPr>
              <w:t>. Через сайт заполненная анкета и её приложения не передаются.</w:t>
            </w:r>
          </w:p>
          <w:p w14:paraId="40D6C3F5" w14:textId="77777777" w:rsidR="00FA59C3" w:rsidRPr="009849A7" w:rsidRDefault="00FA44E4">
            <w:pPr>
              <w:spacing w:after="40" w:line="247" w:lineRule="auto"/>
              <w:jc w:val="both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Указывайте преимущественно сведения об организации и обобщённые показатели. Не включайте специальные и биометрические персональные данные, копии паспортов, медицинские сведения, реквизиты банковских карт, пароли, кадровые списки и построчные данные об операциях, если ООО «УНО АУДИТ» отдельно их не запросило на законном основании.</w:t>
            </w:r>
          </w:p>
          <w:p w14:paraId="0A286C0B" w14:textId="77777777" w:rsidR="00FA59C3" w:rsidRPr="009849A7" w:rsidRDefault="00FA44E4">
            <w:pPr>
              <w:spacing w:after="40" w:line="247" w:lineRule="auto"/>
              <w:jc w:val="both"/>
              <w:rPr>
                <w:lang w:val="ru-RU"/>
              </w:rPr>
            </w:pPr>
            <w:r>
              <w:t xml:space="preserve">Если в анкете содержатся персональные данные отправителя, отдельное </w:t>
            </w:r>
            <w:hyperlink r:id="rId13">
              <w:r>
                <w:rPr>
                  <w:color w:val="0563C1"/>
                  <w:u w:val="single"/>
                </w:rPr>
                <w:t>Согласие на обработку персональных данных лица, направляющего анкету-заявку</w:t>
              </w:r>
            </w:hyperlink>
            <w:r>
              <w:t xml:space="preserve"> направляется отдельным файлом. Это Согласие не заменяет правовое основание для передачи данных других лиц.</w:t>
            </w:r>
          </w:p>
        </w:tc>
      </w:tr>
    </w:tbl>
    <w:p w14:paraId="75C7B757" w14:textId="77777777" w:rsidR="00FA59C3" w:rsidRPr="009849A7" w:rsidRDefault="00FA59C3">
      <w:pPr>
        <w:spacing w:after="40" w:line="252" w:lineRule="auto"/>
        <w:jc w:val="both"/>
        <w:rPr>
          <w:lang w:val="ru-RU"/>
        </w:rPr>
      </w:pPr>
    </w:p>
    <w:tbl>
      <w:tblPr>
        <w:tblW w:w="9638" w:type="dxa"/>
        <w:tblBorders>
          <w:top w:val="single" w:sz="5" w:space="0" w:color="B8B8B8"/>
          <w:left w:val="single" w:sz="5" w:space="0" w:color="B8B8B8"/>
          <w:bottom w:val="single" w:sz="5" w:space="0" w:color="B8B8B8"/>
          <w:right w:val="single" w:sz="5" w:space="0" w:color="B8B8B8"/>
          <w:insideH w:val="single" w:sz="5" w:space="0" w:color="B8B8B8"/>
          <w:insideV w:val="single" w:sz="5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6120"/>
        <w:gridCol w:w="3518"/>
      </w:tblGrid>
      <w:tr w:rsidR="00FA59C3" w14:paraId="34355ABC" w14:textId="77777777">
        <w:trPr>
          <w:cantSplit/>
          <w:tblHeader/>
        </w:trPr>
        <w:tc>
          <w:tcPr>
            <w:tcW w:w="6120" w:type="dxa"/>
            <w:shd w:val="clear" w:color="auto" w:fill="E7E7E7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9D18E2D" w14:textId="77777777" w:rsidR="00FA59C3" w:rsidRDefault="00FA44E4">
            <w:pPr>
              <w:spacing w:after="0" w:line="240" w:lineRule="auto"/>
              <w:jc w:val="center"/>
            </w:pPr>
            <w:r>
              <w:rPr>
                <w:b/>
                <w:color w:val="000000"/>
              </w:rPr>
              <w:t>Сведения / показатель</w:t>
            </w:r>
          </w:p>
        </w:tc>
        <w:tc>
          <w:tcPr>
            <w:tcW w:w="3518" w:type="dxa"/>
            <w:shd w:val="clear" w:color="auto" w:fill="E7E7E7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481AB5" w14:textId="77777777" w:rsidR="00FA59C3" w:rsidRDefault="00FA44E4">
            <w:pPr>
              <w:spacing w:after="0" w:line="240" w:lineRule="auto"/>
              <w:jc w:val="center"/>
            </w:pPr>
            <w:r>
              <w:rPr>
                <w:b/>
                <w:color w:val="000000"/>
              </w:rPr>
              <w:t>Ответ заявителя</w:t>
            </w:r>
          </w:p>
        </w:tc>
      </w:tr>
      <w:tr w:rsidR="00FA59C3" w:rsidRPr="00F87517" w14:paraId="16BA2DD2" w14:textId="77777777">
        <w:trPr>
          <w:cantSplit/>
          <w:trHeight w:val="408"/>
        </w:trPr>
        <w:tc>
          <w:tcPr>
            <w:tcW w:w="9638" w:type="dxa"/>
            <w:gridSpan w:val="2"/>
            <w:shd w:val="clear" w:color="auto" w:fill="F3E8E6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DE6B4FC" w14:textId="77777777" w:rsidR="00FA59C3" w:rsidRPr="009849A7" w:rsidRDefault="00FA44E4">
            <w:pPr>
              <w:keepNext/>
              <w:spacing w:after="0" w:line="240" w:lineRule="auto"/>
              <w:rPr>
                <w:lang w:val="ru-RU"/>
              </w:rPr>
            </w:pPr>
            <w:r w:rsidRPr="009849A7">
              <w:rPr>
                <w:b/>
                <w:color w:val="871F1B"/>
                <w:sz w:val="21"/>
                <w:lang w:val="ru-RU"/>
              </w:rPr>
              <w:t>1. Сведения об организации и контакт для взаимодействия</w:t>
            </w:r>
          </w:p>
        </w:tc>
      </w:tr>
      <w:tr w:rsidR="00FA59C3" w:rsidRPr="00F87517" w14:paraId="054362EE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F7C97F1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1.1. Полное фирменное наименование и организационно-правовая форма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9DE03C4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433656EA" w14:textId="77777777">
        <w:trPr>
          <w:cantSplit/>
          <w:trHeight w:val="454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536E715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1.2. Сокращённое наименование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64BC0F6" w14:textId="77777777" w:rsidR="00FA59C3" w:rsidRDefault="00FA59C3">
            <w:pPr>
              <w:spacing w:after="0" w:line="240" w:lineRule="auto"/>
            </w:pPr>
          </w:p>
        </w:tc>
      </w:tr>
      <w:tr w:rsidR="00FA59C3" w14:paraId="6292F03E" w14:textId="77777777">
        <w:trPr>
          <w:cantSplit/>
          <w:trHeight w:val="46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6B115AB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1.3. ОГРН, ИНН, КПП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298FF9D" w14:textId="77777777" w:rsidR="00FA59C3" w:rsidRDefault="00FA59C3">
            <w:pPr>
              <w:spacing w:after="0" w:line="240" w:lineRule="auto"/>
            </w:pPr>
          </w:p>
        </w:tc>
      </w:tr>
      <w:tr w:rsidR="00FA59C3" w:rsidRPr="00F87517" w14:paraId="6F9939D9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A175BEE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1.4. Адрес в пределах места нахождения (юридический адрес)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D2E9866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4B7AA086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44D2DE5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1.5. Фактические адреса ведения деятельности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FE691F7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Укажите адреса либо «совпадает»</w:t>
            </w:r>
          </w:p>
        </w:tc>
      </w:tr>
      <w:tr w:rsidR="00FA59C3" w14:paraId="6081CBDC" w14:textId="77777777">
        <w:trPr>
          <w:cantSplit/>
          <w:trHeight w:val="454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A6D0ED2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1.6. Сайт организации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4DE557A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Если имеется</w:t>
            </w:r>
          </w:p>
        </w:tc>
      </w:tr>
      <w:tr w:rsidR="00FA59C3" w:rsidRPr="00F87517" w14:paraId="4FFB1DD5" w14:textId="77777777">
        <w:trPr>
          <w:cantSplit/>
          <w:trHeight w:val="51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E76AD02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1.7. Общий рабочий телефон и общий адрес электронной почты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9D809C1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:rsidRPr="00F87517" w14:paraId="3CDE058A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FB463B8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lastRenderedPageBreak/>
              <w:t>1.8. Руководитель: Ф.И.О., должность, основание полномочий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66286E5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2F013B17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C874CD6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1.9. Организация бухгалтерского учёта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Ф.И.О. главного бухгалтера укажите только при необходимости взаимодействия.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D9B6F14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Штат / аутсорсинг; наименование исполнителя</w:t>
            </w:r>
          </w:p>
        </w:tc>
      </w:tr>
      <w:tr w:rsidR="00FA59C3" w:rsidRPr="00F87517" w14:paraId="5D87D8AE" w14:textId="77777777">
        <w:trPr>
          <w:cantSplit/>
          <w:trHeight w:val="63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D44BF9D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 xml:space="preserve">1.10. Контактное лицо по заявке: Ф.И.О., должность, рабочий телефон и </w:t>
            </w:r>
            <w:r>
              <w:rPr>
                <w:color w:val="000000"/>
              </w:rPr>
              <w:t>e</w:t>
            </w:r>
            <w:r w:rsidRPr="009849A7">
              <w:rPr>
                <w:color w:val="000000"/>
                <w:lang w:val="ru-RU"/>
              </w:rPr>
              <w:t>-</w:t>
            </w:r>
            <w:r>
              <w:rPr>
                <w:color w:val="000000"/>
              </w:rPr>
              <w:t>mail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Укажите самого отправителя анкеты либо иное уполномоченное лицо.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177D735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4D0365C6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F906F8A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1.11. Связь контактного лица с организацией и основание взаимодействия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Доверенность или иной документ направляется только по отдельному запросу.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313E34A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Работник / представитель / иное</w:t>
            </w:r>
          </w:p>
        </w:tc>
      </w:tr>
      <w:tr w:rsidR="00FA59C3" w14:paraId="5401A4F1" w14:textId="77777777">
        <w:trPr>
          <w:cantSplit/>
          <w:trHeight w:val="93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664393F" w14:textId="77777777" w:rsidR="00FA59C3" w:rsidRDefault="00FA44E4">
            <w:pPr>
              <w:spacing w:after="0" w:line="245" w:lineRule="auto"/>
            </w:pPr>
            <w:r w:rsidRPr="009849A7">
              <w:rPr>
                <w:color w:val="000000"/>
                <w:lang w:val="ru-RU"/>
              </w:rPr>
              <w:t>1.12. Состав участников (акционеров) и доли участия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 xml:space="preserve">Для юридических лиц: наименование, ИНН или страна регистрации и доля. </w:t>
            </w:r>
            <w:r>
              <w:rPr>
                <w:i/>
                <w:color w:val="000000"/>
                <w:sz w:val="18"/>
              </w:rPr>
              <w:t>Для физических лиц: Ф.И.О. и доля.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DF4D0F9" w14:textId="77777777" w:rsidR="00FA59C3" w:rsidRDefault="00FA59C3">
            <w:pPr>
              <w:spacing w:after="0" w:line="240" w:lineRule="auto"/>
            </w:pPr>
          </w:p>
        </w:tc>
      </w:tr>
      <w:tr w:rsidR="00FA59C3" w:rsidRPr="00F87517" w14:paraId="446FF54C" w14:textId="77777777">
        <w:trPr>
          <w:cantSplit/>
          <w:trHeight w:val="85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E218C23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1.13. Конечные бенефициарные владельцы или иные контролирующие лица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На этой стадии достаточно Ф.И.О., доли или краткого основания контроля.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80A0BB5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3994C107" w14:textId="77777777">
        <w:trPr>
          <w:cantSplit/>
          <w:trHeight w:val="408"/>
        </w:trPr>
        <w:tc>
          <w:tcPr>
            <w:tcW w:w="9638" w:type="dxa"/>
            <w:gridSpan w:val="2"/>
            <w:shd w:val="clear" w:color="auto" w:fill="F3E8E6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6223695" w14:textId="77777777" w:rsidR="00FA59C3" w:rsidRDefault="00FA44E4">
            <w:pPr>
              <w:keepNext/>
              <w:spacing w:after="0" w:line="240" w:lineRule="auto"/>
            </w:pPr>
            <w:r>
              <w:rPr>
                <w:b/>
                <w:color w:val="871F1B"/>
                <w:sz w:val="21"/>
              </w:rPr>
              <w:t>2. Параметры предполагаемого задания</w:t>
            </w:r>
          </w:p>
        </w:tc>
      </w:tr>
      <w:tr w:rsidR="00FA59C3" w:rsidRPr="00F87517" w14:paraId="115139D8" w14:textId="77777777">
        <w:trPr>
          <w:cantSplit/>
          <w:trHeight w:val="51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ABE0DA6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2.1. Вид задания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81E668F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Обязательный аудит / инициативный аудит / иное</w:t>
            </w:r>
          </w:p>
        </w:tc>
      </w:tr>
      <w:tr w:rsidR="00FA59C3" w14:paraId="1716DCEB" w14:textId="77777777">
        <w:trPr>
          <w:cantSplit/>
          <w:trHeight w:val="454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424C84A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2.2. Проверяемый отчётный период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224C142" w14:textId="77777777" w:rsidR="00FA59C3" w:rsidRDefault="00FA59C3">
            <w:pPr>
              <w:spacing w:after="0" w:line="240" w:lineRule="auto"/>
            </w:pPr>
          </w:p>
        </w:tc>
      </w:tr>
      <w:tr w:rsidR="00FA59C3" w14:paraId="272E8F5D" w14:textId="77777777">
        <w:trPr>
          <w:cantSplit/>
          <w:trHeight w:val="482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325D1FA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2.3. Применяемая основа подготовки отчётности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CF53CE9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РСБУ / МСФО / иная</w:t>
            </w:r>
          </w:p>
        </w:tc>
      </w:tr>
      <w:tr w:rsidR="00FA59C3" w:rsidRPr="00F87517" w14:paraId="2FB23AFB" w14:textId="77777777">
        <w:trPr>
          <w:cantSplit/>
          <w:trHeight w:val="51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03E98A9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2.4. Желаемые сроки начала и завершения проверки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C7355E0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7EF8A209" w14:textId="77777777">
        <w:trPr>
          <w:cantSplit/>
          <w:trHeight w:val="51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38D8965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2.5. Последняя аудиторская проверка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7DCDC34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Период, аудиторская организация</w:t>
            </w:r>
          </w:p>
        </w:tc>
      </w:tr>
      <w:tr w:rsidR="00FA59C3" w14:paraId="0A1A65F7" w14:textId="77777777">
        <w:trPr>
          <w:cantSplit/>
          <w:trHeight w:val="59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36D29BC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2.6. Вид мнения в последнем аудиторском заключении и существенные оговорки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DE6CB85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Кратко либо «не применимо»</w:t>
            </w:r>
          </w:p>
        </w:tc>
      </w:tr>
      <w:tr w:rsidR="00FA59C3" w:rsidRPr="00F87517" w14:paraId="5332558E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1C6747F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2.7. Последняя налоговая проверка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56FF5B8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Период и вид; существенный результат — обобщённо</w:t>
            </w:r>
          </w:p>
        </w:tc>
      </w:tr>
      <w:tr w:rsidR="00FA59C3" w14:paraId="511A36BA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D090DE3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2.8. Изменения в учредительных документах, структуре владения или реорганизация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F66AD7B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Количество и краткое описание</w:t>
            </w:r>
          </w:p>
        </w:tc>
      </w:tr>
      <w:tr w:rsidR="00FA59C3" w14:paraId="56EF9BE2" w14:textId="77777777">
        <w:trPr>
          <w:cantSplit/>
          <w:trHeight w:val="408"/>
        </w:trPr>
        <w:tc>
          <w:tcPr>
            <w:tcW w:w="9638" w:type="dxa"/>
            <w:gridSpan w:val="2"/>
            <w:shd w:val="clear" w:color="auto" w:fill="F3E8E6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5B25EE6" w14:textId="77777777" w:rsidR="00FA59C3" w:rsidRDefault="00FA44E4">
            <w:pPr>
              <w:keepNext/>
              <w:spacing w:after="0" w:line="240" w:lineRule="auto"/>
            </w:pPr>
            <w:r>
              <w:rPr>
                <w:b/>
                <w:color w:val="871F1B"/>
                <w:sz w:val="21"/>
              </w:rPr>
              <w:t>3. Деятельность, структура и учёт</w:t>
            </w:r>
          </w:p>
        </w:tc>
      </w:tr>
      <w:tr w:rsidR="00FA59C3" w:rsidRPr="00F87517" w14:paraId="6519DF19" w14:textId="77777777">
        <w:trPr>
          <w:cantSplit/>
          <w:trHeight w:val="522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13C1088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3.1. Основной вид деятельности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8530CAB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Вид деятельности и примерная доля выручки</w:t>
            </w:r>
          </w:p>
        </w:tc>
      </w:tr>
      <w:tr w:rsidR="00FA59C3" w:rsidRPr="00F87517" w14:paraId="72F6D224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C90C043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3.2. Дополнительные существенные виды деятельности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82C9FAF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Виды с долей выручки более 10%</w:t>
            </w:r>
          </w:p>
        </w:tc>
      </w:tr>
      <w:tr w:rsidR="00FA59C3" w14:paraId="61E53FFC" w14:textId="77777777">
        <w:trPr>
          <w:cantSplit/>
          <w:trHeight w:val="51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1E8998E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lastRenderedPageBreak/>
              <w:t>3.3. Среднесписочная численность работников за проверяемый период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3579468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Количество</w:t>
            </w:r>
          </w:p>
        </w:tc>
      </w:tr>
      <w:tr w:rsidR="00FA59C3" w:rsidRPr="00F87517" w14:paraId="2EA92399" w14:textId="77777777">
        <w:trPr>
          <w:cantSplit/>
          <w:trHeight w:val="51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2D48E19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3.4. Численность бухгалтерской службы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F5C2FF9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Количество; укажите аутсорсинг, если применимо</w:t>
            </w:r>
          </w:p>
        </w:tc>
      </w:tr>
      <w:tr w:rsidR="00FA59C3" w:rsidRPr="00F87517" w14:paraId="21C3588A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9C76AA4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3.5. Изменения в составе бухгалтерской службы за проверяемый период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252E90C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Количество изменений и затронутые функции</w:t>
            </w:r>
          </w:p>
        </w:tc>
      </w:tr>
      <w:tr w:rsidR="00FA59C3" w14:paraId="3BD64FB0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E285E2D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3.6. Структурные подразделения, филиалы и представительства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DB1DF74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Количество, основные места нахождения</w:t>
            </w:r>
          </w:p>
        </w:tc>
      </w:tr>
      <w:tr w:rsidR="00FA59C3" w:rsidRPr="00F87517" w14:paraId="6EEB6BB8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7BBF804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3.7. Дочерние, зависимые и иные организации группы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1268C90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Количество; страны; характер связи — обобщённо</w:t>
            </w:r>
          </w:p>
        </w:tc>
      </w:tr>
      <w:tr w:rsidR="00FA59C3" w:rsidRPr="00F87517" w14:paraId="78AECAF6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89051FA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3.8. Программа бухгалтерского учёта и существенные интеграции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3A5BF75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Наименование и версия, ЭДО, склад, зарплата и др.</w:t>
            </w:r>
          </w:p>
        </w:tc>
      </w:tr>
      <w:tr w:rsidR="00FA59C3" w:rsidRPr="00F87517" w14:paraId="7AAA3565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4AD28F0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3.9. Применяемая система налогообложения и отраслевые особенности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2087CD7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:rsidRPr="00F87517" w14:paraId="31ABD0BD" w14:textId="77777777">
        <w:trPr>
          <w:cantSplit/>
          <w:trHeight w:val="59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ECF561B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3.10. Привлечённые средства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32731BC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Кредиты / займы / векселя; рубли / валюта; суммы укрупнённо</w:t>
            </w:r>
          </w:p>
        </w:tc>
      </w:tr>
      <w:tr w:rsidR="00FA59C3" w:rsidRPr="00F87517" w14:paraId="4BCAACCB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773BB87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3.11. Основные средства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DEDEDDB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Примерное количество объектов и балансовая стоимость укрупнённо</w:t>
            </w:r>
          </w:p>
        </w:tc>
      </w:tr>
      <w:tr w:rsidR="00FA59C3" w:rsidRPr="00F87517" w14:paraId="53BE11B8" w14:textId="77777777">
        <w:trPr>
          <w:cantSplit/>
          <w:trHeight w:val="87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953D777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3.12. Материальные ценности (счёт 10)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Примерное количество номенклатурных позиций; обороты по дебету и кредиту за период; примерный объём документов по поступлению и списанию с указанием формата — бумажный/электронный.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07DC366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3DCE5BE8" w14:textId="77777777">
        <w:trPr>
          <w:cantSplit/>
          <w:trHeight w:val="408"/>
        </w:trPr>
        <w:tc>
          <w:tcPr>
            <w:tcW w:w="9638" w:type="dxa"/>
            <w:gridSpan w:val="2"/>
            <w:shd w:val="clear" w:color="auto" w:fill="F3E8E6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3DBAAEBD" w14:textId="77777777" w:rsidR="00FA59C3" w:rsidRDefault="00FA44E4">
            <w:pPr>
              <w:keepNext/>
              <w:spacing w:after="0" w:line="240" w:lineRule="auto"/>
            </w:pPr>
            <w:r>
              <w:rPr>
                <w:b/>
                <w:color w:val="871F1B"/>
                <w:sz w:val="21"/>
              </w:rPr>
              <w:t>4. Масштаб операций и документооборот</w:t>
            </w:r>
          </w:p>
        </w:tc>
      </w:tr>
      <w:tr w:rsidR="00FA59C3" w:rsidRPr="00F87517" w14:paraId="556D9641" w14:textId="77777777">
        <w:trPr>
          <w:cantSplit/>
          <w:trHeight w:val="482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0A8A58E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4.1. Период, за который приведены количественные показатели этого раздела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0E3FCFF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42609927" w14:textId="77777777">
        <w:trPr>
          <w:cantSplit/>
          <w:trHeight w:val="49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82A30B9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4.2. Поставщики (подрядчики)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59C25BD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Общее количество / количество постоянных</w:t>
            </w:r>
          </w:p>
        </w:tc>
      </w:tr>
      <w:tr w:rsidR="00FA59C3" w14:paraId="2E522357" w14:textId="77777777">
        <w:trPr>
          <w:cantSplit/>
          <w:trHeight w:val="49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EE050AD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4.3. Покупатели (заказчики)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E83B8B7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Общее количество / количество постоянных</w:t>
            </w:r>
          </w:p>
        </w:tc>
      </w:tr>
      <w:tr w:rsidR="00FA59C3" w:rsidRPr="00F87517" w14:paraId="1806E0CA" w14:textId="77777777">
        <w:trPr>
          <w:cantSplit/>
          <w:trHeight w:val="822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02298CC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4.4. Операции по рублёвым банковским счетам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Количество исходящих платёжных поручений за период; среднее количество входящих платежей в месяц; примерный объём первичных документов и формат хранения.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A4C9BEE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3982E89A" w14:textId="77777777">
        <w:trPr>
          <w:cantSplit/>
          <w:trHeight w:val="822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AEA6B5D" w14:textId="77777777" w:rsidR="00FA59C3" w:rsidRDefault="00FA44E4">
            <w:pPr>
              <w:spacing w:after="0" w:line="245" w:lineRule="auto"/>
            </w:pPr>
            <w:r w:rsidRPr="009849A7">
              <w:rPr>
                <w:color w:val="000000"/>
                <w:lang w:val="ru-RU"/>
              </w:rPr>
              <w:t>4.5. Операции по валютным банковским счетам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 xml:space="preserve">Количество исходящих платёжных поручений за период; среднее количество входящих платежей в месяц; примерный объём первичных документов и формат хранения. </w:t>
            </w:r>
            <w:r>
              <w:rPr>
                <w:i/>
                <w:color w:val="000000"/>
                <w:sz w:val="18"/>
              </w:rPr>
              <w:t>Если операций нет — укажите это.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E25C1A6" w14:textId="77777777" w:rsidR="00FA59C3" w:rsidRDefault="00FA59C3">
            <w:pPr>
              <w:spacing w:after="0" w:line="240" w:lineRule="auto"/>
            </w:pPr>
          </w:p>
        </w:tc>
      </w:tr>
      <w:tr w:rsidR="00FA59C3" w:rsidRPr="00F87517" w14:paraId="3DC456B8" w14:textId="77777777">
        <w:trPr>
          <w:cantSplit/>
          <w:trHeight w:val="87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E2239FA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4.6. Внешнеэкономическая деятельность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Наличие экспорта и импорта; страны контрагентов; получение услуг от иностранных лиц — страны и виды услуг.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2172A73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:rsidRPr="00F87517" w14:paraId="671C9F40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03F9BA0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lastRenderedPageBreak/>
              <w:t>4.7. Кассовые операции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342073E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Среднее дневное количество приходных / расходных кассовых ордеров</w:t>
            </w:r>
          </w:p>
        </w:tc>
      </w:tr>
      <w:tr w:rsidR="00FA59C3" w:rsidRPr="00F87517" w14:paraId="634CF4D2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0165043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4.8. Книги покупок и продаж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311F768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Ведутся / не ведутся; примерное количество записей за период</w:t>
            </w:r>
          </w:p>
        </w:tc>
      </w:tr>
      <w:tr w:rsidR="00FA59C3" w:rsidRPr="00F87517" w14:paraId="6871CF6A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A59044B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4.9. Полученные счета-фактуры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4068038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Количество за период; примерный объём; бумага / электронно</w:t>
            </w:r>
          </w:p>
        </w:tc>
      </w:tr>
      <w:tr w:rsidR="00FA59C3" w:rsidRPr="00F87517" w14:paraId="2847B93B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12F0500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4.10. Выставленные счета-фактуры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3DFB5A1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Количество за период; примерный объём; бумага / электронно</w:t>
            </w:r>
          </w:p>
        </w:tc>
      </w:tr>
      <w:tr w:rsidR="00FA59C3" w:rsidRPr="00F87517" w14:paraId="23D0BE91" w14:textId="77777777">
        <w:trPr>
          <w:cantSplit/>
          <w:trHeight w:val="51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299DACF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4.11. Электронный документооборот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36C10E3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Система ЭДО и примерная доля документов</w:t>
            </w:r>
          </w:p>
        </w:tc>
      </w:tr>
      <w:tr w:rsidR="00FA59C3" w:rsidRPr="00F87517" w14:paraId="2F678F20" w14:textId="77777777">
        <w:trPr>
          <w:cantSplit/>
          <w:trHeight w:val="76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A2B7BF2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4.12. Неденежные и нетипичные расчёты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Укажите наличие и примерное количество зачётов, уступок требований, переводов долга, операций с векселями и иных существенных схем расчётов.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13EC065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43F04F61" w14:textId="77777777">
        <w:trPr>
          <w:cantSplit/>
          <w:trHeight w:val="522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2EA8D73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4.13. Налоговые льготы и иные особые режимы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B4151E9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Виды льгот — обобщённо</w:t>
            </w:r>
          </w:p>
        </w:tc>
      </w:tr>
      <w:tr w:rsidR="00FA59C3" w14:paraId="393CBD5A" w14:textId="77777777">
        <w:trPr>
          <w:cantSplit/>
          <w:trHeight w:val="408"/>
        </w:trPr>
        <w:tc>
          <w:tcPr>
            <w:tcW w:w="9638" w:type="dxa"/>
            <w:gridSpan w:val="2"/>
            <w:shd w:val="clear" w:color="auto" w:fill="F3E8E6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75222044" w14:textId="77777777" w:rsidR="00FA59C3" w:rsidRDefault="00FA44E4">
            <w:pPr>
              <w:keepNext/>
              <w:spacing w:after="0" w:line="240" w:lineRule="auto"/>
            </w:pPr>
            <w:r>
              <w:rPr>
                <w:b/>
                <w:color w:val="871F1B"/>
                <w:sz w:val="21"/>
              </w:rPr>
              <w:t>5. Дополнительные сведения</w:t>
            </w:r>
          </w:p>
        </w:tc>
      </w:tr>
      <w:tr w:rsidR="00FA59C3" w:rsidRPr="00F87517" w14:paraId="06899EFF" w14:textId="77777777">
        <w:trPr>
          <w:cantSplit/>
          <w:trHeight w:val="93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A38E7DB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5.1. Существенные особенности, влияющие на объём или сроки аудита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Например: смена учётной системы, восстановление учёта, значимые судебные споры, реорганизация, крупные или нетипичные сделки.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423A54F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:rsidRPr="00F87517" w14:paraId="29AC8C67" w14:textId="77777777">
        <w:trPr>
          <w:cantSplit/>
          <w:trHeight w:val="102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8A54133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5.2. Пожелания заявителя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6C333F2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Укажите ожидаемые сроки, формат взаимодействия и иные организационные пожелания</w:t>
            </w:r>
          </w:p>
        </w:tc>
      </w:tr>
      <w:tr w:rsidR="00FA59C3" w14:paraId="359EF6F2" w14:textId="77777777">
        <w:trPr>
          <w:cantSplit/>
          <w:trHeight w:val="408"/>
        </w:trPr>
        <w:tc>
          <w:tcPr>
            <w:tcW w:w="9638" w:type="dxa"/>
            <w:gridSpan w:val="2"/>
            <w:shd w:val="clear" w:color="auto" w:fill="F3E8E6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5B931BD1" w14:textId="77777777" w:rsidR="00FA59C3" w:rsidRDefault="00FA44E4">
            <w:pPr>
              <w:keepNext/>
              <w:spacing w:after="0" w:line="240" w:lineRule="auto"/>
            </w:pPr>
            <w:r>
              <w:rPr>
                <w:b/>
                <w:color w:val="871F1B"/>
                <w:sz w:val="21"/>
              </w:rPr>
              <w:t>6. Документы, прилагаемые к анкете</w:t>
            </w:r>
          </w:p>
        </w:tc>
      </w:tr>
      <w:tr w:rsidR="00FA59C3" w14:paraId="4D894716" w14:textId="77777777">
        <w:trPr>
          <w:cantSplit/>
          <w:trHeight w:val="76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E746979" w14:textId="77777777" w:rsidR="00FA59C3" w:rsidRDefault="00FA44E4">
            <w:pPr>
              <w:spacing w:after="0" w:line="245" w:lineRule="auto"/>
            </w:pPr>
            <w:r w:rsidRPr="009849A7">
              <w:rPr>
                <w:color w:val="000000"/>
                <w:lang w:val="ru-RU"/>
              </w:rPr>
              <w:t>6.1. Бухгалтерская (финансовая) отчётность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 xml:space="preserve">Приложите бухгалтерский баланс и отчёт о финансовых результатах на последнюю </w:t>
            </w:r>
            <w:r>
              <w:rPr>
                <w:i/>
                <w:color w:val="000000"/>
                <w:sz w:val="18"/>
              </w:rPr>
              <w:t>отчётную дату.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2FF0C57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Укажите названия приложенных файлов</w:t>
            </w:r>
          </w:p>
        </w:tc>
      </w:tr>
      <w:tr w:rsidR="00FA59C3" w:rsidRPr="00F87517" w14:paraId="06CA7D83" w14:textId="77777777">
        <w:trPr>
          <w:cantSplit/>
          <w:trHeight w:val="680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678FCE6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6.2. Иные документы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A8AB83C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Только если ранее запрошены ООО «УНО АУДИТ»; перечислите</w:t>
            </w:r>
          </w:p>
        </w:tc>
      </w:tr>
    </w:tbl>
    <w:p w14:paraId="213DC868" w14:textId="77777777" w:rsidR="00FA59C3" w:rsidRPr="009849A7" w:rsidRDefault="00FA59C3">
      <w:pPr>
        <w:spacing w:after="0" w:line="240" w:lineRule="auto"/>
        <w:rPr>
          <w:lang w:val="ru-RU"/>
        </w:rPr>
      </w:pPr>
    </w:p>
    <w:tbl>
      <w:tblPr>
        <w:tblW w:w="9638" w:type="dxa"/>
        <w:tblBorders>
          <w:top w:val="single" w:sz="5" w:space="0" w:color="B8B8B8"/>
          <w:left w:val="single" w:sz="5" w:space="0" w:color="B8B8B8"/>
          <w:bottom w:val="single" w:sz="5" w:space="0" w:color="B8B8B8"/>
          <w:right w:val="single" w:sz="5" w:space="0" w:color="B8B8B8"/>
          <w:insideH w:val="single" w:sz="5" w:space="0" w:color="B8B8B8"/>
          <w:insideV w:val="single" w:sz="5" w:space="0" w:color="B8B8B8"/>
        </w:tblBorders>
        <w:tblLayout w:type="fixed"/>
        <w:tblLook w:val="04A0" w:firstRow="1" w:lastRow="0" w:firstColumn="1" w:lastColumn="0" w:noHBand="0" w:noVBand="1"/>
      </w:tblPr>
      <w:tblGrid>
        <w:gridCol w:w="6120"/>
        <w:gridCol w:w="3518"/>
      </w:tblGrid>
      <w:tr w:rsidR="00FA59C3" w14:paraId="740575E9" w14:textId="77777777">
        <w:trPr>
          <w:cantSplit/>
          <w:tblHeader/>
        </w:trPr>
        <w:tc>
          <w:tcPr>
            <w:tcW w:w="6120" w:type="dxa"/>
            <w:shd w:val="clear" w:color="auto" w:fill="E7E7E7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A3E1200" w14:textId="77777777" w:rsidR="00FA59C3" w:rsidRDefault="00FA44E4">
            <w:pPr>
              <w:spacing w:after="0" w:line="240" w:lineRule="auto"/>
              <w:jc w:val="center"/>
            </w:pPr>
            <w:r>
              <w:rPr>
                <w:b/>
                <w:color w:val="000000"/>
              </w:rPr>
              <w:t>Сведения / показатель</w:t>
            </w:r>
          </w:p>
        </w:tc>
        <w:tc>
          <w:tcPr>
            <w:tcW w:w="3518" w:type="dxa"/>
            <w:shd w:val="clear" w:color="auto" w:fill="E7E7E7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A456A23" w14:textId="77777777" w:rsidR="00FA59C3" w:rsidRDefault="00FA44E4">
            <w:pPr>
              <w:spacing w:after="0" w:line="240" w:lineRule="auto"/>
              <w:jc w:val="center"/>
            </w:pPr>
            <w:r>
              <w:rPr>
                <w:b/>
                <w:color w:val="000000"/>
              </w:rPr>
              <w:t>Ответ заявителя</w:t>
            </w:r>
          </w:p>
        </w:tc>
      </w:tr>
      <w:tr w:rsidR="00FA59C3" w14:paraId="02C777E9" w14:textId="77777777">
        <w:trPr>
          <w:cantSplit/>
          <w:trHeight w:val="408"/>
        </w:trPr>
        <w:tc>
          <w:tcPr>
            <w:tcW w:w="9638" w:type="dxa"/>
            <w:gridSpan w:val="2"/>
            <w:shd w:val="clear" w:color="auto" w:fill="F3E8E6"/>
            <w:tcMar>
              <w:top w:w="115" w:type="dxa"/>
              <w:left w:w="125" w:type="dxa"/>
              <w:bottom w:w="115" w:type="dxa"/>
              <w:right w:w="125" w:type="dxa"/>
            </w:tcMar>
            <w:vAlign w:val="center"/>
          </w:tcPr>
          <w:p w14:paraId="10896A80" w14:textId="77777777" w:rsidR="00FA59C3" w:rsidRDefault="00FA44E4">
            <w:pPr>
              <w:keepNext/>
              <w:spacing w:after="0" w:line="240" w:lineRule="auto"/>
            </w:pPr>
            <w:r>
              <w:rPr>
                <w:b/>
                <w:color w:val="871F1B"/>
                <w:sz w:val="21"/>
              </w:rPr>
              <w:t>7. Подтверждение отправителя</w:t>
            </w:r>
          </w:p>
        </w:tc>
      </w:tr>
      <w:tr w:rsidR="00FA59C3" w:rsidRPr="00F87517" w14:paraId="3686EC6C" w14:textId="77777777">
        <w:trPr>
          <w:cantSplit/>
          <w:trHeight w:val="624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94FDD18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 xml:space="preserve">7.1. Ф.И.О., должность и рабочий </w:t>
            </w:r>
            <w:r>
              <w:rPr>
                <w:color w:val="000000"/>
              </w:rPr>
              <w:t>e</w:t>
            </w:r>
            <w:r w:rsidRPr="009849A7">
              <w:rPr>
                <w:color w:val="000000"/>
                <w:lang w:val="ru-RU"/>
              </w:rPr>
              <w:t>-</w:t>
            </w:r>
            <w:r>
              <w:rPr>
                <w:color w:val="000000"/>
              </w:rPr>
              <w:t>mail</w:t>
            </w:r>
            <w:r w:rsidRPr="009849A7">
              <w:rPr>
                <w:color w:val="000000"/>
                <w:lang w:val="ru-RU"/>
              </w:rPr>
              <w:t xml:space="preserve"> отправителя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7E1A515" w14:textId="77777777" w:rsidR="00FA59C3" w:rsidRPr="009849A7" w:rsidRDefault="00FA59C3">
            <w:pPr>
              <w:spacing w:after="0" w:line="240" w:lineRule="auto"/>
              <w:rPr>
                <w:lang w:val="ru-RU"/>
              </w:rPr>
            </w:pPr>
          </w:p>
        </w:tc>
      </w:tr>
      <w:tr w:rsidR="00FA59C3" w14:paraId="737CC311" w14:textId="77777777">
        <w:trPr>
          <w:cantSplit/>
          <w:trHeight w:val="465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128C43F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7.2. Дата заполнения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3FD9CFF" w14:textId="77777777" w:rsidR="00FA59C3" w:rsidRDefault="00FA44E4">
            <w:pPr>
              <w:spacing w:after="0" w:line="240" w:lineRule="auto"/>
            </w:pPr>
            <w:r>
              <w:rPr>
                <w:i/>
                <w:color w:val="000000"/>
                <w:sz w:val="18"/>
              </w:rPr>
              <w:t>дд.мм.гггг</w:t>
            </w:r>
          </w:p>
        </w:tc>
      </w:tr>
      <w:tr w:rsidR="00FA59C3" w:rsidRPr="00F87517" w14:paraId="3DAB8B91" w14:textId="77777777">
        <w:trPr>
          <w:cantSplit/>
          <w:trHeight w:val="567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4545A9D" w14:textId="77777777" w:rsidR="00FA59C3" w:rsidRPr="009849A7" w:rsidRDefault="00FA44E4">
            <w:pPr>
              <w:spacing w:after="0" w:line="245" w:lineRule="auto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lastRenderedPageBreak/>
              <w:t>7.3. Отдельное согласие отправителя на обработку его персональных данных</w:t>
            </w:r>
            <w:r w:rsidRPr="009849A7">
              <w:rPr>
                <w:i/>
                <w:color w:val="000000"/>
                <w:sz w:val="18"/>
                <w:lang w:val="ru-RU"/>
              </w:rPr>
              <w:br/>
              <w:t>Настоящая отметка не является согласием и не заменяет отдельный документ.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3250132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Приложено отдельным файлом: да / нет</w:t>
            </w:r>
          </w:p>
        </w:tc>
      </w:tr>
      <w:tr w:rsidR="00FA59C3" w:rsidRPr="00F87517" w14:paraId="4F5CC4DC" w14:textId="77777777">
        <w:trPr>
          <w:cantSplit/>
          <w:trHeight w:val="539"/>
        </w:trPr>
        <w:tc>
          <w:tcPr>
            <w:tcW w:w="6120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916208D" w14:textId="77777777" w:rsidR="00FA59C3" w:rsidRDefault="00FA44E4">
            <w:pPr>
              <w:spacing w:after="0" w:line="245" w:lineRule="auto"/>
            </w:pPr>
            <w:r>
              <w:rPr>
                <w:color w:val="000000"/>
              </w:rPr>
              <w:t>7.4. Подпись отправителя</w:t>
            </w:r>
          </w:p>
        </w:tc>
        <w:tc>
          <w:tcPr>
            <w:tcW w:w="3518" w:type="dxa"/>
            <w:shd w:val="clear" w:color="auto" w:fill="FCFCFC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0EBC120" w14:textId="77777777" w:rsidR="00FA59C3" w:rsidRPr="009849A7" w:rsidRDefault="00FA44E4">
            <w:pPr>
              <w:spacing w:after="0" w:line="240" w:lineRule="auto"/>
              <w:rPr>
                <w:lang w:val="ru-RU"/>
              </w:rPr>
            </w:pPr>
            <w:r w:rsidRPr="009849A7">
              <w:rPr>
                <w:i/>
                <w:color w:val="000000"/>
                <w:sz w:val="18"/>
                <w:lang w:val="ru-RU"/>
              </w:rPr>
              <w:t>Если анкета оформляется или подписывается на бумаге</w:t>
            </w:r>
          </w:p>
        </w:tc>
      </w:tr>
    </w:tbl>
    <w:p w14:paraId="34F91CC4" w14:textId="77777777" w:rsidR="00FA59C3" w:rsidRPr="009849A7" w:rsidRDefault="00FA59C3">
      <w:pPr>
        <w:spacing w:after="40" w:line="252" w:lineRule="auto"/>
        <w:jc w:val="both"/>
        <w:rPr>
          <w:lang w:val="ru-RU"/>
        </w:rPr>
      </w:pPr>
    </w:p>
    <w:tbl>
      <w:tblPr>
        <w:tblW w:w="9638" w:type="dxa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FA59C3" w:rsidRPr="00F87517" w14:paraId="290477B5" w14:textId="77777777">
        <w:trPr>
          <w:cantSplit/>
          <w:tblHeader/>
        </w:trPr>
        <w:tc>
          <w:tcPr>
            <w:tcW w:w="9638" w:type="dxa"/>
            <w:shd w:val="clear" w:color="auto" w:fill="F5F5F5"/>
            <w:tcMar>
              <w:top w:w="150" w:type="dxa"/>
              <w:left w:w="170" w:type="dxa"/>
              <w:bottom w:w="145" w:type="dxa"/>
              <w:right w:w="170" w:type="dxa"/>
            </w:tcMar>
            <w:vAlign w:val="center"/>
          </w:tcPr>
          <w:p w14:paraId="53D153CF" w14:textId="77777777" w:rsidR="00FA59C3" w:rsidRPr="009849A7" w:rsidRDefault="00FA44E4">
            <w:pPr>
              <w:keepNext/>
              <w:spacing w:after="60" w:line="240" w:lineRule="auto"/>
              <w:rPr>
                <w:lang w:val="ru-RU"/>
              </w:rPr>
            </w:pPr>
            <w:r w:rsidRPr="009849A7">
              <w:rPr>
                <w:b/>
                <w:color w:val="871F1B"/>
                <w:sz w:val="21"/>
                <w:lang w:val="ru-RU"/>
              </w:rPr>
              <w:t>Подтверждение при направлении анкеты</w:t>
            </w:r>
          </w:p>
          <w:p w14:paraId="2089066A" w14:textId="77777777" w:rsidR="00FA59C3" w:rsidRPr="009849A7" w:rsidRDefault="00FA44E4">
            <w:pPr>
              <w:spacing w:after="40" w:line="247" w:lineRule="auto"/>
              <w:jc w:val="both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 xml:space="preserve">Направляя анкету, отправитель подтверждает, что сведения указаны добросовестно и в объёме, необходимом для рассмотрения заявки; он ознакомился с Политикой ООО «УНО АУДИТ» в отношении обработки персональных данных, размещённой на </w:t>
            </w:r>
            <w:r>
              <w:rPr>
                <w:color w:val="000000"/>
              </w:rPr>
              <w:t>https</w:t>
            </w:r>
            <w:r w:rsidRPr="009849A7">
              <w:rPr>
                <w:color w:val="000000"/>
                <w:lang w:val="ru-RU"/>
              </w:rPr>
              <w:t>://</w:t>
            </w:r>
            <w:r>
              <w:rPr>
                <w:color w:val="000000"/>
              </w:rPr>
              <w:t>unoaudit</w:t>
            </w:r>
            <w:r w:rsidRPr="009849A7">
              <w:rPr>
                <w:color w:val="000000"/>
                <w:lang w:val="ru-RU"/>
              </w:rPr>
              <w:t>.</w:t>
            </w:r>
            <w:r>
              <w:rPr>
                <w:color w:val="000000"/>
              </w:rPr>
              <w:t>ru</w:t>
            </w:r>
            <w:r w:rsidRPr="009849A7">
              <w:rPr>
                <w:color w:val="000000"/>
                <w:lang w:val="ru-RU"/>
              </w:rPr>
              <w:t>/.</w:t>
            </w:r>
          </w:p>
          <w:p w14:paraId="43C7DEA8" w14:textId="77777777" w:rsidR="00FA59C3" w:rsidRPr="009849A7" w:rsidRDefault="00FA44E4">
            <w:pPr>
              <w:spacing w:after="40" w:line="247" w:lineRule="auto"/>
              <w:jc w:val="both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Если анкета содержит персональные данные других лиц, отправитель подтверждает наличие законного основания и полномочий для их передачи, а также выполнение обязанности по информированию таких лиц, когда она применима. ООО «УНО АУДИТ» вправе запросить подтверждение основания, предложить удалить или обезличить избыточные сведения либо не учитывать их.</w:t>
            </w:r>
          </w:p>
          <w:p w14:paraId="65B5BE2D" w14:textId="77777777" w:rsidR="00FA59C3" w:rsidRPr="009849A7" w:rsidRDefault="00FA44E4">
            <w:pPr>
              <w:spacing w:after="40" w:line="247" w:lineRule="auto"/>
              <w:jc w:val="both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Обработка сведений, необходимых для заключения договора по инициативе заявителя, осуществляется на основании пункта 5 части 1 статьи 6 Федерального закона от 27.07.2006 № 152-ФЗ. Если для иной цели требуется согласие, оно оформляется отдельно от анкеты и других подтверждаемых документов.</w:t>
            </w:r>
          </w:p>
          <w:p w14:paraId="084DBAD0" w14:textId="77777777" w:rsidR="00FA59C3" w:rsidRPr="009849A7" w:rsidRDefault="00FA44E4">
            <w:pPr>
              <w:spacing w:after="40" w:line="247" w:lineRule="auto"/>
              <w:jc w:val="both"/>
              <w:rPr>
                <w:lang w:val="ru-RU"/>
              </w:rPr>
            </w:pPr>
            <w:r w:rsidRPr="009849A7">
              <w:rPr>
                <w:color w:val="000000"/>
                <w:lang w:val="ru-RU"/>
              </w:rPr>
              <w:t>Анкета и приложения хранятся в сроки, установленные Политикой ООО «УНО АУДИТ»: как правило, один год; если материалы включены в договорную или аудиторскую документацию либо более длительное хранение обязательно по закону, применяется соответствующий срок.</w:t>
            </w:r>
          </w:p>
        </w:tc>
      </w:tr>
    </w:tbl>
    <w:p w14:paraId="2B7132CC" w14:textId="77777777" w:rsidR="00FA59C3" w:rsidRPr="009849A7" w:rsidRDefault="00FA59C3">
      <w:pPr>
        <w:spacing w:after="40" w:line="252" w:lineRule="auto"/>
        <w:jc w:val="both"/>
        <w:rPr>
          <w:lang w:val="ru-RU"/>
        </w:rPr>
      </w:pPr>
    </w:p>
    <w:p w14:paraId="30B67FFF" w14:textId="77777777" w:rsidR="00FA59C3" w:rsidRPr="009849A7" w:rsidRDefault="00FA44E4">
      <w:pPr>
        <w:keepLines/>
        <w:spacing w:before="100" w:after="40" w:line="252" w:lineRule="auto"/>
        <w:jc w:val="center"/>
        <w:rPr>
          <w:lang w:val="ru-RU"/>
        </w:rPr>
      </w:pPr>
      <w:r>
        <w:rPr>
          <w:b/>
        </w:rPr>
        <w:t xml:space="preserve">Заполненную анкету и отдельное </w:t>
      </w:r>
      <w:hyperlink r:id="rId13">
        <w:r>
          <w:rPr>
            <w:b/>
            <w:color w:val="0563C1"/>
            <w:u w:val="single"/>
          </w:rPr>
          <w:t>согласие</w:t>
        </w:r>
      </w:hyperlink>
      <w:r>
        <w:rPr>
          <w:b/>
        </w:rPr>
        <w:t xml:space="preserve"> направьте на: info@unoaudit.ru</w:t>
      </w:r>
    </w:p>
    <w:p w14:paraId="645922D7" w14:textId="77777777" w:rsidR="00FA59C3" w:rsidRPr="009849A7" w:rsidRDefault="00FA44E4">
      <w:pPr>
        <w:keepLines/>
        <w:spacing w:after="0" w:line="252" w:lineRule="auto"/>
        <w:jc w:val="center"/>
        <w:rPr>
          <w:lang w:val="ru-RU"/>
        </w:rPr>
      </w:pPr>
      <w:r w:rsidRPr="009849A7">
        <w:rPr>
          <w:i/>
          <w:color w:val="000000"/>
          <w:sz w:val="18"/>
          <w:lang w:val="ru-RU"/>
        </w:rPr>
        <w:t>Пожалуйста, не направляйте документы и сведения, которые не запрошены и не нужны для предварительной оценки задания.</w:t>
      </w:r>
    </w:p>
    <w:sectPr w:rsidR="00FA59C3" w:rsidRPr="009849A7" w:rsidSect="00034616">
      <w:headerReference w:type="default" r:id="rId9"/>
      <w:footerReference w:type="default" r:id="rId10"/>
      <w:pgSz w:w="11906" w:h="16838"/>
      <w:pgMar w:top="765" w:right="1134" w:bottom="765" w:left="1134" w:header="329" w:footer="3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3E57" w14:textId="77777777" w:rsidR="00FA44E4" w:rsidRDefault="00FA44E4">
      <w:pPr>
        <w:spacing w:after="0" w:line="240" w:lineRule="auto"/>
      </w:pPr>
      <w:r>
        <w:separator/>
      </w:r>
    </w:p>
  </w:endnote>
  <w:endnote w:type="continuationSeparator" w:id="0">
    <w:p w14:paraId="538357EA" w14:textId="77777777" w:rsidR="00FA44E4" w:rsidRDefault="00FA4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EBBF" w14:textId="77777777" w:rsidR="00FA59C3" w:rsidRDefault="00FA44E4">
    <w:pPr>
      <w:pStyle w:val="a7"/>
      <w:jc w:val="center"/>
    </w:pPr>
    <w:r>
      <w:rPr>
        <w:color w:val="5C5C5C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>
      <w:rPr>
        <w:color w:val="5C5C5C"/>
        <w:sz w:val="18"/>
      </w:rPr>
      <w:t>1</w:t>
    </w:r>
    <w:r>
      <w:rPr>
        <w:color w:val="5C5C5C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D91A3" w14:textId="77777777" w:rsidR="00FA44E4" w:rsidRDefault="00FA44E4">
      <w:pPr>
        <w:spacing w:after="0" w:line="240" w:lineRule="auto"/>
      </w:pPr>
      <w:r>
        <w:separator/>
      </w:r>
    </w:p>
  </w:footnote>
  <w:footnote w:type="continuationSeparator" w:id="0">
    <w:p w14:paraId="3C60ECF7" w14:textId="77777777" w:rsidR="00FA44E4" w:rsidRDefault="00FA4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A0E80" w14:textId="56F9FB46" w:rsidR="00FA59C3" w:rsidRPr="009849A7" w:rsidRDefault="00FA44E4">
    <w:pPr>
      <w:pStyle w:val="a5"/>
      <w:jc w:val="right"/>
      <w:rPr>
        <w:lang w:val="ru-RU"/>
      </w:rPr>
    </w:pPr>
    <w:r w:rsidRPr="009849A7">
      <w:rPr>
        <w:color w:val="5C5C5C"/>
        <w:lang w:val="ru-RU"/>
      </w:rPr>
      <w:t>ООО «УНО АУДИТ»  |  Анкета-заявка  |  редакция от 0</w:t>
    </w:r>
    <w:r w:rsidR="00F87517">
      <w:rPr>
        <w:color w:val="5C5C5C"/>
        <w:lang w:val="ru-RU"/>
      </w:rPr>
      <w:t>7</w:t>
    </w:r>
    <w:r w:rsidRPr="009849A7">
      <w:rPr>
        <w:color w:val="5C5C5C"/>
        <w:lang w:val="ru-RU"/>
      </w:rPr>
      <w:t>.09.2026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21602">
    <w:abstractNumId w:val="8"/>
  </w:num>
  <w:num w:numId="2" w16cid:durableId="752052589">
    <w:abstractNumId w:val="6"/>
  </w:num>
  <w:num w:numId="3" w16cid:durableId="1602300862">
    <w:abstractNumId w:val="5"/>
  </w:num>
  <w:num w:numId="4" w16cid:durableId="6912239">
    <w:abstractNumId w:val="4"/>
  </w:num>
  <w:num w:numId="5" w16cid:durableId="986322608">
    <w:abstractNumId w:val="7"/>
  </w:num>
  <w:num w:numId="6" w16cid:durableId="1351447145">
    <w:abstractNumId w:val="3"/>
  </w:num>
  <w:num w:numId="7" w16cid:durableId="691419471">
    <w:abstractNumId w:val="2"/>
  </w:num>
  <w:num w:numId="8" w16cid:durableId="216285578">
    <w:abstractNumId w:val="1"/>
  </w:num>
  <w:num w:numId="9" w16cid:durableId="619914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3AA9"/>
    <w:rsid w:val="0029639D"/>
    <w:rsid w:val="00326F90"/>
    <w:rsid w:val="006726C2"/>
    <w:rsid w:val="007B1872"/>
    <w:rsid w:val="009849A7"/>
    <w:rsid w:val="00AA1D8D"/>
    <w:rsid w:val="00B47730"/>
    <w:rsid w:val="00CB0664"/>
    <w:rsid w:val="00D3743D"/>
    <w:rsid w:val="00F87517"/>
    <w:rsid w:val="00FA44E4"/>
    <w:rsid w:val="00FA59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07795"/>
  <w14:defaultImageDpi w14:val="300"/>
  <w15:docId w15:val="{AFE04AD0-A75D-421B-A2F6-969E9504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s://unoaudit.ru/privacy/audit-cons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Анкета-заявка на оказание аудиторских услуг</dc:title>
  <dc:subject>Форма заявки ООО «УНО АУДИТ»</dc:subject>
  <dc:creator>ООО «УНО АУДИТ»</dc:creator>
  <cp:keywords>аудит, заявка, анкета, ООО УНО АУДИТ</cp:keywords>
  <dc:description>Редакция от 02.09.2026</dc:description>
  <cp:lastModifiedBy>User</cp:lastModifiedBy>
  <cp:revision>5</cp:revision>
  <dcterms:created xsi:type="dcterms:W3CDTF">2013-12-23T23:15:00Z</dcterms:created>
  <dcterms:modified xsi:type="dcterms:W3CDTF">2026-09-25T14:00:00Z</dcterms:modified>
  <cp:category/>
</cp:coreProperties>
</file>